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2A21A" w14:textId="77777777" w:rsidR="00976373" w:rsidRPr="007A3B15" w:rsidRDefault="00976373" w:rsidP="005A17E1">
      <w:pPr>
        <w:jc w:val="center"/>
        <w:rPr>
          <w:b/>
        </w:rPr>
      </w:pPr>
      <w:r w:rsidRPr="007A3B15">
        <w:rPr>
          <w:b/>
        </w:rPr>
        <w:t>ROKIŠKIO RAJONO SAVIVALDYBĖS TARYBA</w:t>
      </w:r>
    </w:p>
    <w:p w14:paraId="2462A21B" w14:textId="77777777" w:rsidR="00976373" w:rsidRPr="007A3B15" w:rsidRDefault="00976373" w:rsidP="005A17E1">
      <w:pPr>
        <w:jc w:val="center"/>
        <w:rPr>
          <w:b/>
        </w:rPr>
      </w:pPr>
    </w:p>
    <w:p w14:paraId="2462A21C" w14:textId="77777777" w:rsidR="00976373" w:rsidRPr="007A3B15" w:rsidRDefault="00976373" w:rsidP="005A17E1">
      <w:pPr>
        <w:jc w:val="center"/>
        <w:rPr>
          <w:b/>
        </w:rPr>
      </w:pPr>
      <w:r w:rsidRPr="007A3B15">
        <w:rPr>
          <w:b/>
        </w:rPr>
        <w:t>SPRENDIMAS</w:t>
      </w:r>
    </w:p>
    <w:p w14:paraId="2462A21D" w14:textId="77777777" w:rsidR="00976373" w:rsidRDefault="00976373" w:rsidP="005A17E1">
      <w:pPr>
        <w:jc w:val="center"/>
        <w:rPr>
          <w:b/>
        </w:rPr>
      </w:pPr>
    </w:p>
    <w:p w14:paraId="2462A21E" w14:textId="77777777" w:rsidR="00976373" w:rsidRPr="007A3B15" w:rsidRDefault="00976373" w:rsidP="005A17E1">
      <w:pPr>
        <w:jc w:val="center"/>
        <w:rPr>
          <w:b/>
        </w:rPr>
      </w:pPr>
      <w:r w:rsidRPr="007A3B15">
        <w:rPr>
          <w:b/>
        </w:rPr>
        <w:t>DĖL BALSŲ SKAI</w:t>
      </w:r>
      <w:r w:rsidRPr="00515C69">
        <w:rPr>
          <w:b/>
        </w:rPr>
        <w:t>Č</w:t>
      </w:r>
      <w:r w:rsidRPr="007A3B15">
        <w:rPr>
          <w:b/>
        </w:rPr>
        <w:t>IAVIMO KOMISIJOS IŠRINKIMO</w:t>
      </w:r>
    </w:p>
    <w:p w14:paraId="2462A21F" w14:textId="77777777" w:rsidR="00976373" w:rsidRPr="007A3B15" w:rsidRDefault="00976373" w:rsidP="005A17E1">
      <w:pPr>
        <w:jc w:val="center"/>
        <w:rPr>
          <w:b/>
        </w:rPr>
      </w:pPr>
    </w:p>
    <w:p w14:paraId="2462A220" w14:textId="78E32251" w:rsidR="00976373" w:rsidRPr="007A3B15" w:rsidRDefault="00976373" w:rsidP="005A17E1">
      <w:pPr>
        <w:jc w:val="center"/>
      </w:pPr>
      <w:r w:rsidRPr="007A3B15">
        <w:t>201</w:t>
      </w:r>
      <w:r w:rsidR="00BB7741">
        <w:t>7</w:t>
      </w:r>
      <w:r w:rsidRPr="007A3B15">
        <w:t xml:space="preserve"> m. </w:t>
      </w:r>
      <w:r w:rsidR="00671845">
        <w:t>rugsėjo 29</w:t>
      </w:r>
      <w:r w:rsidRPr="007A3B15">
        <w:t xml:space="preserve"> d. Nr. TS-</w:t>
      </w:r>
    </w:p>
    <w:p w14:paraId="2462A221" w14:textId="77777777" w:rsidR="00976373" w:rsidRPr="007A3B15" w:rsidRDefault="00976373" w:rsidP="005A17E1">
      <w:pPr>
        <w:jc w:val="center"/>
      </w:pPr>
      <w:r w:rsidRPr="007A3B15">
        <w:t>Rokiškis</w:t>
      </w:r>
    </w:p>
    <w:p w14:paraId="2462A222" w14:textId="77777777" w:rsidR="00976373" w:rsidRPr="007A3B15" w:rsidRDefault="00976373" w:rsidP="005A17E1">
      <w:pPr>
        <w:jc w:val="center"/>
      </w:pPr>
    </w:p>
    <w:p w14:paraId="2462A223" w14:textId="77777777" w:rsidR="00976373" w:rsidRDefault="00976373" w:rsidP="005A17E1">
      <w:pPr>
        <w:tabs>
          <w:tab w:val="left" w:pos="851"/>
        </w:tabs>
        <w:jc w:val="both"/>
      </w:pPr>
      <w:r w:rsidRPr="007A3B15">
        <w:tab/>
        <w:t>Vadovaudamasi</w:t>
      </w:r>
      <w:r>
        <w:t xml:space="preserve"> Lietuvos Respublikos vietos savivaldos įstatymo 13 straipsnio 9 dalimi, </w:t>
      </w:r>
      <w:r w:rsidRPr="007A3B15">
        <w:t>Rokiškio rajono savivaldybės tarybos</w:t>
      </w:r>
      <w:r>
        <w:t xml:space="preserve"> veiklos </w:t>
      </w:r>
      <w:r w:rsidRPr="007A3B15">
        <w:t>reglamento</w:t>
      </w:r>
      <w:r>
        <w:t>, patvirtinto 2015 m. kovo 27 d. sprendimu Nr. TS-102 „Dėl Rokiškio rajono savivaldybės tarybos veiklos reglamento patvirtinimo“, VI skyriaus</w:t>
      </w:r>
      <w:r w:rsidRPr="007A3B15">
        <w:t xml:space="preserve"> </w:t>
      </w:r>
      <w:r>
        <w:t xml:space="preserve">76 </w:t>
      </w:r>
      <w:r w:rsidRPr="007A3B15">
        <w:t>punktu,</w:t>
      </w:r>
    </w:p>
    <w:p w14:paraId="2462A224" w14:textId="77777777" w:rsidR="00976373" w:rsidRPr="007A3B15" w:rsidRDefault="00976373" w:rsidP="005A17E1">
      <w:pPr>
        <w:tabs>
          <w:tab w:val="left" w:pos="851"/>
        </w:tabs>
        <w:jc w:val="both"/>
      </w:pPr>
      <w:r>
        <w:tab/>
      </w:r>
      <w:r w:rsidRPr="007A3B15">
        <w:t>Rokiškio rajono savivaldybės taryba  n u s p r e n d ž i a :</w:t>
      </w:r>
    </w:p>
    <w:p w14:paraId="2462A225" w14:textId="77777777" w:rsidR="00976373" w:rsidRDefault="00976373" w:rsidP="005A17E1">
      <w:pPr>
        <w:tabs>
          <w:tab w:val="left" w:pos="851"/>
        </w:tabs>
        <w:jc w:val="both"/>
      </w:pPr>
      <w:r w:rsidRPr="007A3B15">
        <w:tab/>
        <w:t>Išrinkti balsų skaičiavimo komisiją:</w:t>
      </w:r>
    </w:p>
    <w:p w14:paraId="2462A226" w14:textId="730162FE" w:rsidR="00976373" w:rsidRPr="007A3B15" w:rsidRDefault="00976373" w:rsidP="00F12C9B">
      <w:pPr>
        <w:tabs>
          <w:tab w:val="left" w:pos="851"/>
        </w:tabs>
        <w:jc w:val="both"/>
      </w:pPr>
      <w:r>
        <w:tab/>
      </w:r>
      <w:r w:rsidR="0092304A">
        <w:t xml:space="preserve">Zenonas </w:t>
      </w:r>
      <w:proofErr w:type="spellStart"/>
      <w:r w:rsidR="0092304A">
        <w:t>Viduolis</w:t>
      </w:r>
      <w:proofErr w:type="spellEnd"/>
      <w:r w:rsidRPr="007A3B15">
        <w:t xml:space="preserve"> </w:t>
      </w:r>
      <w:r>
        <w:t>– Darbo partija;</w:t>
      </w:r>
    </w:p>
    <w:p w14:paraId="2462A227" w14:textId="77777777" w:rsidR="00976373" w:rsidRPr="007A3B15" w:rsidRDefault="00976373" w:rsidP="005A17E1">
      <w:pPr>
        <w:tabs>
          <w:tab w:val="left" w:pos="851"/>
        </w:tabs>
        <w:jc w:val="both"/>
      </w:pPr>
    </w:p>
    <w:p w14:paraId="2462A228" w14:textId="4B1CFFA4" w:rsidR="00976373" w:rsidRDefault="00976373" w:rsidP="002743F5">
      <w:pPr>
        <w:tabs>
          <w:tab w:val="left" w:pos="851"/>
        </w:tabs>
        <w:jc w:val="both"/>
      </w:pPr>
      <w:r w:rsidRPr="007A3B15">
        <w:tab/>
      </w:r>
      <w:r w:rsidR="0092304A">
        <w:t xml:space="preserve">Jūratė </w:t>
      </w:r>
      <w:proofErr w:type="spellStart"/>
      <w:r w:rsidR="0092304A">
        <w:t>Masteikienė</w:t>
      </w:r>
      <w:proofErr w:type="spellEnd"/>
      <w:r w:rsidRPr="007A3B15">
        <w:t xml:space="preserve"> </w:t>
      </w:r>
      <w:r>
        <w:t xml:space="preserve">– </w:t>
      </w:r>
      <w:r w:rsidRPr="007A3B15">
        <w:t>Lietuvos socialdemokratų partija</w:t>
      </w:r>
      <w:r>
        <w:t>;</w:t>
      </w:r>
    </w:p>
    <w:p w14:paraId="2462A229" w14:textId="77777777" w:rsidR="00976373" w:rsidRPr="007A3B15" w:rsidRDefault="00976373" w:rsidP="002743F5">
      <w:pPr>
        <w:tabs>
          <w:tab w:val="left" w:pos="851"/>
        </w:tabs>
        <w:jc w:val="both"/>
      </w:pPr>
    </w:p>
    <w:p w14:paraId="2462A22A" w14:textId="7C195543" w:rsidR="00976373" w:rsidRDefault="00976373" w:rsidP="002743F5">
      <w:pPr>
        <w:tabs>
          <w:tab w:val="left" w:pos="851"/>
        </w:tabs>
        <w:jc w:val="both"/>
      </w:pPr>
      <w:r w:rsidRPr="007A3B15">
        <w:tab/>
      </w:r>
      <w:r w:rsidR="00B1721D">
        <w:t xml:space="preserve">Gintaras </w:t>
      </w:r>
      <w:proofErr w:type="spellStart"/>
      <w:r w:rsidR="00B1721D">
        <w:t>Girštautas</w:t>
      </w:r>
      <w:proofErr w:type="spellEnd"/>
      <w:r w:rsidRPr="007A3B15">
        <w:t xml:space="preserve"> </w:t>
      </w:r>
      <w:r>
        <w:t>–</w:t>
      </w:r>
      <w:r w:rsidRPr="007A3B15">
        <w:t xml:space="preserve"> </w:t>
      </w:r>
      <w:r w:rsidR="00761E1E">
        <w:t>p</w:t>
      </w:r>
      <w:r>
        <w:t>artija Lietuvos laisvės sąjunga (liberalai);</w:t>
      </w:r>
    </w:p>
    <w:p w14:paraId="2462A22B" w14:textId="77777777" w:rsidR="00976373" w:rsidRPr="007A3B15" w:rsidRDefault="00976373" w:rsidP="00F12C9B">
      <w:pPr>
        <w:tabs>
          <w:tab w:val="left" w:pos="851"/>
        </w:tabs>
        <w:jc w:val="both"/>
      </w:pPr>
    </w:p>
    <w:p w14:paraId="2462A22C" w14:textId="6E9AEE7B" w:rsidR="00976373" w:rsidRPr="002743F5" w:rsidRDefault="00976373" w:rsidP="00F12C9B">
      <w:pPr>
        <w:tabs>
          <w:tab w:val="left" w:pos="851"/>
        </w:tabs>
        <w:jc w:val="both"/>
      </w:pPr>
      <w:r w:rsidRPr="007A3B15">
        <w:tab/>
      </w:r>
      <w:r w:rsidR="00B1721D">
        <w:t>Vilius Pliuškis</w:t>
      </w:r>
      <w:r w:rsidRPr="007A3B15">
        <w:t xml:space="preserve"> </w:t>
      </w:r>
      <w:r>
        <w:t>–</w:t>
      </w:r>
      <w:r w:rsidRPr="007A3B15">
        <w:t xml:space="preserve"> </w:t>
      </w:r>
      <w:r w:rsidR="00761E1E">
        <w:t>p</w:t>
      </w:r>
      <w:bookmarkStart w:id="0" w:name="_GoBack"/>
      <w:bookmarkEnd w:id="0"/>
      <w:r>
        <w:t xml:space="preserve">artija </w:t>
      </w:r>
      <w:r w:rsidR="00807F48">
        <w:t>,,</w:t>
      </w:r>
      <w:r>
        <w:t>Tvarka ir teisingumas</w:t>
      </w:r>
      <w:r w:rsidR="00807F48">
        <w:t>“</w:t>
      </w:r>
      <w:r>
        <w:t>;</w:t>
      </w:r>
    </w:p>
    <w:p w14:paraId="2462A22D" w14:textId="77777777" w:rsidR="00976373" w:rsidRPr="002743F5" w:rsidRDefault="00976373" w:rsidP="002743F5">
      <w:pPr>
        <w:tabs>
          <w:tab w:val="left" w:pos="851"/>
        </w:tabs>
        <w:jc w:val="both"/>
      </w:pPr>
    </w:p>
    <w:p w14:paraId="2462A22E" w14:textId="4C3580EE" w:rsidR="00976373" w:rsidRPr="002743F5" w:rsidRDefault="00976373" w:rsidP="002743F5">
      <w:pPr>
        <w:tabs>
          <w:tab w:val="left" w:pos="851"/>
        </w:tabs>
        <w:jc w:val="both"/>
      </w:pPr>
      <w:r w:rsidRPr="007A3B15">
        <w:tab/>
      </w:r>
      <w:r w:rsidR="00B1721D">
        <w:t>Vytautas Masiulis</w:t>
      </w:r>
      <w:r w:rsidR="00B1721D" w:rsidRPr="007A3B15">
        <w:t xml:space="preserve"> </w:t>
      </w:r>
      <w:r>
        <w:t>–</w:t>
      </w:r>
      <w:r w:rsidRPr="007A3B15">
        <w:t xml:space="preserve"> </w:t>
      </w:r>
      <w:r>
        <w:t>Rokiškio krašto koalicija „Už laisvę augti“;</w:t>
      </w:r>
    </w:p>
    <w:p w14:paraId="2462A22F" w14:textId="77777777" w:rsidR="00976373" w:rsidRDefault="00976373" w:rsidP="00F12C9B">
      <w:pPr>
        <w:tabs>
          <w:tab w:val="left" w:pos="851"/>
        </w:tabs>
        <w:jc w:val="both"/>
      </w:pPr>
      <w:r>
        <w:tab/>
      </w:r>
    </w:p>
    <w:p w14:paraId="2462A230" w14:textId="597F05B2" w:rsidR="00976373" w:rsidRPr="007A3B15" w:rsidRDefault="00976373" w:rsidP="00A7598C">
      <w:pPr>
        <w:tabs>
          <w:tab w:val="left" w:pos="851"/>
          <w:tab w:val="left" w:pos="4253"/>
          <w:tab w:val="left" w:pos="4678"/>
        </w:tabs>
        <w:jc w:val="both"/>
      </w:pPr>
      <w:r>
        <w:tab/>
      </w:r>
      <w:proofErr w:type="spellStart"/>
      <w:r w:rsidR="00807F48">
        <w:t>Dijana</w:t>
      </w:r>
      <w:proofErr w:type="spellEnd"/>
      <w:r w:rsidR="00807F48">
        <w:t xml:space="preserve"> Meškauskienė </w:t>
      </w:r>
      <w:r>
        <w:t>– Tėvynės sąjunga-Lietuvos krikščionys demokratai.</w:t>
      </w:r>
    </w:p>
    <w:p w14:paraId="2462A231" w14:textId="77777777" w:rsidR="00976373" w:rsidRPr="007A3B15" w:rsidRDefault="00976373" w:rsidP="00F12C9B">
      <w:pPr>
        <w:tabs>
          <w:tab w:val="left" w:pos="851"/>
        </w:tabs>
        <w:jc w:val="both"/>
      </w:pPr>
      <w:r w:rsidRPr="007A3B15">
        <w:t xml:space="preserve">                                                                          </w:t>
      </w:r>
    </w:p>
    <w:p w14:paraId="2462A232" w14:textId="77777777" w:rsidR="00976373" w:rsidRPr="007A3B15" w:rsidRDefault="00976373" w:rsidP="005A17E1">
      <w:pPr>
        <w:tabs>
          <w:tab w:val="left" w:pos="851"/>
        </w:tabs>
        <w:jc w:val="both"/>
      </w:pPr>
      <w:r>
        <w:tab/>
        <w:t>Šis sprendimas gali būti skundžiamas Lietuvos Respublikos administracinių bylų teisenos įstatymo nustatyta tvarka.</w:t>
      </w:r>
    </w:p>
    <w:p w14:paraId="2462A233" w14:textId="77777777" w:rsidR="00976373" w:rsidRPr="007A3B15" w:rsidRDefault="00976373" w:rsidP="005A17E1">
      <w:pPr>
        <w:tabs>
          <w:tab w:val="left" w:pos="851"/>
        </w:tabs>
        <w:jc w:val="both"/>
      </w:pPr>
    </w:p>
    <w:p w14:paraId="2462A234" w14:textId="77777777" w:rsidR="00976373" w:rsidRPr="007A3B15" w:rsidRDefault="00976373" w:rsidP="005A17E1">
      <w:pPr>
        <w:tabs>
          <w:tab w:val="left" w:pos="851"/>
        </w:tabs>
        <w:jc w:val="both"/>
      </w:pPr>
      <w:r w:rsidRPr="007A3B15">
        <w:tab/>
      </w:r>
    </w:p>
    <w:p w14:paraId="2462A235" w14:textId="77777777" w:rsidR="00976373" w:rsidRPr="007A3B15" w:rsidRDefault="00976373" w:rsidP="005A17E1">
      <w:pPr>
        <w:tabs>
          <w:tab w:val="left" w:pos="851"/>
        </w:tabs>
        <w:jc w:val="both"/>
      </w:pPr>
    </w:p>
    <w:p w14:paraId="2462A236" w14:textId="77777777" w:rsidR="00976373" w:rsidRPr="007A3B15" w:rsidRDefault="00976373" w:rsidP="005A17E1">
      <w:pPr>
        <w:tabs>
          <w:tab w:val="left" w:pos="851"/>
        </w:tabs>
        <w:jc w:val="both"/>
      </w:pPr>
    </w:p>
    <w:p w14:paraId="2462A237" w14:textId="77777777" w:rsidR="00976373" w:rsidRPr="007A3B15" w:rsidRDefault="00976373" w:rsidP="005A17E1">
      <w:pPr>
        <w:tabs>
          <w:tab w:val="left" w:pos="851"/>
        </w:tabs>
        <w:jc w:val="both"/>
      </w:pPr>
      <w:r w:rsidRPr="007A3B15">
        <w:t xml:space="preserve">Savivaldybės meras                                                                  </w:t>
      </w:r>
    </w:p>
    <w:p w14:paraId="2462A238" w14:textId="77777777" w:rsidR="00976373" w:rsidRPr="007A3B15" w:rsidRDefault="00976373" w:rsidP="005A17E1">
      <w:pPr>
        <w:tabs>
          <w:tab w:val="left" w:pos="851"/>
        </w:tabs>
        <w:jc w:val="both"/>
      </w:pPr>
    </w:p>
    <w:p w14:paraId="2462A239" w14:textId="77777777" w:rsidR="00976373" w:rsidRPr="007A3B15" w:rsidRDefault="00976373" w:rsidP="005A17E1">
      <w:pPr>
        <w:tabs>
          <w:tab w:val="left" w:pos="851"/>
        </w:tabs>
        <w:jc w:val="both"/>
      </w:pPr>
    </w:p>
    <w:p w14:paraId="2462A23A" w14:textId="77777777" w:rsidR="00976373" w:rsidRPr="007A3B15" w:rsidRDefault="00976373" w:rsidP="005A17E1">
      <w:pPr>
        <w:tabs>
          <w:tab w:val="left" w:pos="851"/>
        </w:tabs>
        <w:jc w:val="both"/>
      </w:pPr>
    </w:p>
    <w:p w14:paraId="2462A23B" w14:textId="77777777" w:rsidR="00976373" w:rsidRPr="007A3B15" w:rsidRDefault="00976373" w:rsidP="005A17E1">
      <w:pPr>
        <w:tabs>
          <w:tab w:val="left" w:pos="851"/>
        </w:tabs>
        <w:jc w:val="both"/>
      </w:pPr>
    </w:p>
    <w:p w14:paraId="2462A23C" w14:textId="77777777" w:rsidR="00976373" w:rsidRPr="007A3B15" w:rsidRDefault="00976373" w:rsidP="005A17E1">
      <w:pPr>
        <w:tabs>
          <w:tab w:val="left" w:pos="851"/>
        </w:tabs>
        <w:jc w:val="both"/>
      </w:pPr>
    </w:p>
    <w:p w14:paraId="2462A23D" w14:textId="77777777" w:rsidR="00976373" w:rsidRPr="007A3B15" w:rsidRDefault="00976373" w:rsidP="005A17E1">
      <w:pPr>
        <w:tabs>
          <w:tab w:val="left" w:pos="851"/>
        </w:tabs>
        <w:jc w:val="both"/>
      </w:pPr>
    </w:p>
    <w:p w14:paraId="2462A23E" w14:textId="77777777" w:rsidR="00976373" w:rsidRPr="007A3B15" w:rsidRDefault="00976373" w:rsidP="005A17E1">
      <w:pPr>
        <w:tabs>
          <w:tab w:val="left" w:pos="851"/>
        </w:tabs>
        <w:jc w:val="both"/>
      </w:pPr>
    </w:p>
    <w:p w14:paraId="2462A23F" w14:textId="77777777" w:rsidR="00976373" w:rsidRDefault="00976373" w:rsidP="005A17E1">
      <w:pPr>
        <w:tabs>
          <w:tab w:val="left" w:pos="851"/>
        </w:tabs>
        <w:jc w:val="both"/>
      </w:pPr>
    </w:p>
    <w:p w14:paraId="2462A240" w14:textId="77777777" w:rsidR="00976373" w:rsidRDefault="00976373" w:rsidP="005A17E1">
      <w:pPr>
        <w:tabs>
          <w:tab w:val="left" w:pos="851"/>
        </w:tabs>
        <w:jc w:val="both"/>
      </w:pPr>
    </w:p>
    <w:p w14:paraId="2462A241" w14:textId="77777777" w:rsidR="00976373" w:rsidRDefault="00976373" w:rsidP="005A17E1">
      <w:pPr>
        <w:tabs>
          <w:tab w:val="left" w:pos="851"/>
        </w:tabs>
        <w:jc w:val="both"/>
      </w:pPr>
    </w:p>
    <w:p w14:paraId="3CA8886B" w14:textId="77777777" w:rsidR="00671845" w:rsidRDefault="00671845" w:rsidP="005A17E1">
      <w:pPr>
        <w:tabs>
          <w:tab w:val="left" w:pos="851"/>
        </w:tabs>
        <w:jc w:val="both"/>
      </w:pPr>
    </w:p>
    <w:p w14:paraId="2462A242" w14:textId="77777777" w:rsidR="00976373" w:rsidRDefault="00976373" w:rsidP="005A17E1">
      <w:pPr>
        <w:tabs>
          <w:tab w:val="left" w:pos="851"/>
        </w:tabs>
        <w:jc w:val="both"/>
      </w:pPr>
      <w:r w:rsidRPr="007A3B15">
        <w:t xml:space="preserve">Genovaitė Gavėnienė        </w:t>
      </w:r>
    </w:p>
    <w:p w14:paraId="2398E886" w14:textId="77777777" w:rsidR="00DA4C77" w:rsidRDefault="00DA4C77" w:rsidP="005A17E1">
      <w:pPr>
        <w:tabs>
          <w:tab w:val="left" w:pos="851"/>
        </w:tabs>
        <w:jc w:val="both"/>
      </w:pPr>
    </w:p>
    <w:p w14:paraId="3C1D2BBB" w14:textId="77777777" w:rsidR="00DA4C77" w:rsidRDefault="00DA4C77" w:rsidP="005A17E1">
      <w:pPr>
        <w:tabs>
          <w:tab w:val="left" w:pos="851"/>
        </w:tabs>
        <w:jc w:val="both"/>
      </w:pPr>
    </w:p>
    <w:p w14:paraId="4623709C" w14:textId="77777777" w:rsidR="00DA4C77" w:rsidRDefault="00DA4C77" w:rsidP="005A17E1">
      <w:pPr>
        <w:tabs>
          <w:tab w:val="left" w:pos="851"/>
        </w:tabs>
        <w:jc w:val="both"/>
      </w:pPr>
    </w:p>
    <w:p w14:paraId="58A3FC0B" w14:textId="77777777" w:rsidR="00DA4C77" w:rsidRDefault="00DA4C77" w:rsidP="005A17E1">
      <w:pPr>
        <w:tabs>
          <w:tab w:val="left" w:pos="851"/>
        </w:tabs>
        <w:jc w:val="both"/>
      </w:pPr>
    </w:p>
    <w:p w14:paraId="26091700" w14:textId="77777777" w:rsidR="00DA4C77" w:rsidRDefault="00DA4C77" w:rsidP="005A17E1">
      <w:pPr>
        <w:tabs>
          <w:tab w:val="left" w:pos="851"/>
        </w:tabs>
        <w:jc w:val="both"/>
      </w:pPr>
    </w:p>
    <w:p w14:paraId="45C42F25" w14:textId="77777777" w:rsidR="00DA4C77" w:rsidRDefault="00DA4C77" w:rsidP="005A17E1">
      <w:pPr>
        <w:tabs>
          <w:tab w:val="left" w:pos="851"/>
        </w:tabs>
        <w:jc w:val="both"/>
      </w:pPr>
    </w:p>
    <w:p w14:paraId="1251779C" w14:textId="77777777" w:rsidR="00DA4C77" w:rsidRDefault="00DA4C77" w:rsidP="005A17E1">
      <w:pPr>
        <w:tabs>
          <w:tab w:val="left" w:pos="851"/>
        </w:tabs>
        <w:jc w:val="both"/>
      </w:pPr>
    </w:p>
    <w:p w14:paraId="1A1CC49F" w14:textId="77777777" w:rsidR="00DA4C77" w:rsidRPr="00DA4C77" w:rsidRDefault="00DA4C77" w:rsidP="00DA4C77">
      <w:pPr>
        <w:rPr>
          <w:b/>
        </w:rPr>
      </w:pPr>
    </w:p>
    <w:p w14:paraId="5CAFCC52" w14:textId="77777777" w:rsidR="00DA4C77" w:rsidRPr="00DA4C77" w:rsidRDefault="00DA4C77" w:rsidP="00DA4C77">
      <w:r w:rsidRPr="00DA4C77">
        <w:t>Rokiškio rajono savivaldybės tarybai</w:t>
      </w:r>
    </w:p>
    <w:p w14:paraId="5F3E5500" w14:textId="77777777" w:rsidR="00DA4C77" w:rsidRPr="00DA4C77" w:rsidRDefault="00DA4C77" w:rsidP="00DA4C77">
      <w:pPr>
        <w:jc w:val="both"/>
      </w:pPr>
    </w:p>
    <w:p w14:paraId="754FC840" w14:textId="77777777" w:rsidR="00DA4C77" w:rsidRPr="00DA4C77" w:rsidRDefault="00DA4C77" w:rsidP="00DA4C77">
      <w:pPr>
        <w:jc w:val="center"/>
        <w:rPr>
          <w:b/>
        </w:rPr>
      </w:pPr>
      <w:r w:rsidRPr="00DA4C77">
        <w:rPr>
          <w:b/>
        </w:rPr>
        <w:t xml:space="preserve">TEIKIAMO SPRENDIMO PROJEKTO „DĖL ROKIŠKIO RAJONO SAVIVALDYBĖS ADMINISTRACIJOS DIREKTORIAUS PAVADUOTOJO PASKYRIMO“ </w:t>
      </w:r>
    </w:p>
    <w:p w14:paraId="10C224A2" w14:textId="77777777" w:rsidR="00DA4C77" w:rsidRPr="00DA4C77" w:rsidRDefault="00DA4C77" w:rsidP="00DA4C77">
      <w:pPr>
        <w:jc w:val="center"/>
        <w:rPr>
          <w:b/>
        </w:rPr>
      </w:pPr>
    </w:p>
    <w:p w14:paraId="03040531" w14:textId="77777777" w:rsidR="00DA4C77" w:rsidRPr="00DA4C77" w:rsidRDefault="00DA4C77" w:rsidP="00DA4C77">
      <w:pPr>
        <w:jc w:val="center"/>
      </w:pPr>
      <w:r w:rsidRPr="00DA4C77">
        <w:rPr>
          <w:b/>
        </w:rPr>
        <w:t>AIŠKINAMASIS RAŠTAS</w:t>
      </w:r>
    </w:p>
    <w:p w14:paraId="4C47CDF7" w14:textId="77777777" w:rsidR="00DA4C77" w:rsidRPr="00DA4C77" w:rsidRDefault="00DA4C77" w:rsidP="00DA4C77">
      <w:pPr>
        <w:ind w:right="197"/>
        <w:jc w:val="center"/>
        <w:rPr>
          <w:b/>
        </w:rPr>
      </w:pPr>
    </w:p>
    <w:p w14:paraId="79B55A2A" w14:textId="77777777" w:rsidR="00DA4C77" w:rsidRPr="00DA4C77" w:rsidRDefault="00DA4C77" w:rsidP="00DA4C77">
      <w:pPr>
        <w:ind w:firstLine="576"/>
        <w:rPr>
          <w:b/>
        </w:rPr>
      </w:pPr>
      <w:r w:rsidRPr="00DA4C77">
        <w:rPr>
          <w:b/>
        </w:rPr>
        <w:t>Parengto sprendimo projekto tikslai ir uždaviniai.</w:t>
      </w:r>
    </w:p>
    <w:p w14:paraId="3D510182" w14:textId="77777777" w:rsidR="00DA4C77" w:rsidRPr="00DA4C77" w:rsidRDefault="00DA4C77" w:rsidP="00DA4C77">
      <w:pPr>
        <w:ind w:firstLine="576"/>
        <w:rPr>
          <w:b/>
        </w:rPr>
      </w:pPr>
      <w:r w:rsidRPr="00DA4C77">
        <w:rPr>
          <w:lang w:val="pt-BR"/>
        </w:rPr>
        <w:t>Šiuo sprendimu siekiama išrinkti balsų skaičiavimo komisiją, kurios uždavinys – užtikrinti slapto balsavimo procedūrų atlikimą, skiriant rajono savivaldybės administracijos direktoriaus pavaduotoją.</w:t>
      </w:r>
    </w:p>
    <w:p w14:paraId="67B3A2A1" w14:textId="77777777" w:rsidR="00DA4C77" w:rsidRPr="00DA4C77" w:rsidRDefault="00DA4C77" w:rsidP="00DA4C77">
      <w:pPr>
        <w:ind w:firstLine="576"/>
        <w:rPr>
          <w:b/>
          <w:bCs/>
        </w:rPr>
      </w:pPr>
      <w:r w:rsidRPr="00DA4C77">
        <w:rPr>
          <w:b/>
          <w:bCs/>
        </w:rPr>
        <w:t>Šiuo metu esantis teisinis reglamentavimas.</w:t>
      </w:r>
    </w:p>
    <w:p w14:paraId="7172E27C" w14:textId="77777777" w:rsidR="00DA4C77" w:rsidRPr="00DA4C77" w:rsidRDefault="00DA4C77" w:rsidP="00DA4C77">
      <w:pPr>
        <w:ind w:firstLine="576"/>
        <w:rPr>
          <w:b/>
          <w:bCs/>
        </w:rPr>
      </w:pPr>
      <w:r w:rsidRPr="00DA4C77">
        <w:rPr>
          <w:lang w:val="pt-BR"/>
        </w:rPr>
        <w:t>Lietuvos Respublikos vietos savivaldos įstatymas, Rokiškio rajono savivaldybės tarybos veiklos reglamentas.</w:t>
      </w:r>
    </w:p>
    <w:p w14:paraId="5F67B3BE" w14:textId="77777777" w:rsidR="00DA4C77" w:rsidRPr="00DA4C77" w:rsidRDefault="00DA4C77" w:rsidP="00DA4C77">
      <w:pPr>
        <w:ind w:firstLine="576"/>
      </w:pPr>
      <w:r w:rsidRPr="00DA4C77">
        <w:rPr>
          <w:b/>
          <w:bCs/>
        </w:rPr>
        <w:t>Sprendimo projekto esmė.</w:t>
      </w:r>
    </w:p>
    <w:p w14:paraId="2867743D" w14:textId="77777777" w:rsidR="00DA4C77" w:rsidRPr="00DA4C77" w:rsidRDefault="00DA4C77" w:rsidP="00DA4C77">
      <w:pPr>
        <w:ind w:firstLine="576"/>
      </w:pPr>
      <w:r w:rsidRPr="00DA4C77">
        <w:t>Naujai išrinkta Savivaldybės taryba savo įgaliojimų laikui iš tarybos narių slaptu balsavimu skiria mero pavaduotoją, administracijos direktorių, administracijos direktoriaus pavaduotoją.</w:t>
      </w:r>
    </w:p>
    <w:p w14:paraId="23E31770" w14:textId="77777777" w:rsidR="00DA4C77" w:rsidRPr="00DA4C77" w:rsidRDefault="00DA4C77" w:rsidP="00DA4C77">
      <w:r w:rsidRPr="00DA4C77">
        <w:t>Vadovaujantis Rokiškio rajono savivaldybės tarybos reglamento, patvirtinto Rokiškio rajono savivaldybės tarybos 2015 m. kovo 27 d. sprendimu Nr. TS-102, VI skyriaus 76 punktu, slaptai balsuojama tarybos patvirtintais balsavimo biuleteniais, kuriuos balsų skaičiavimo komisija antspauduoja ir išduoda tarybos nariams. Siūloma balsų skaičiavimo komisiją sudaryti iš visų gavusių tarybos mandatus kandidatų sąrašų atstovų, skiriant į balsų skaičiavimo komisiją po vieną kiekvieno sąrašo atstovą.</w:t>
      </w:r>
    </w:p>
    <w:p w14:paraId="5A06DDE8" w14:textId="77777777" w:rsidR="00DA4C77" w:rsidRPr="00DA4C77" w:rsidRDefault="00DA4C77" w:rsidP="00DA4C77">
      <w:r w:rsidRPr="00DA4C77">
        <w:rPr>
          <w:b/>
        </w:rPr>
        <w:t xml:space="preserve">         Galimos pasekmės, priėmus siūlomą tarybos sprendimo projektą:</w:t>
      </w:r>
    </w:p>
    <w:p w14:paraId="547BEC4A" w14:textId="0883FED6" w:rsidR="00DA4C77" w:rsidRPr="00DA4C77" w:rsidRDefault="00DA4C77" w:rsidP="00DA4C77">
      <w:pPr>
        <w:rPr>
          <w:sz w:val="28"/>
          <w:szCs w:val="28"/>
        </w:rPr>
      </w:pPr>
      <w:r w:rsidRPr="00DA4C77">
        <w:rPr>
          <w:b/>
        </w:rPr>
        <w:t xml:space="preserve">         teigiamos</w:t>
      </w:r>
      <w:r w:rsidRPr="00DA4C77">
        <w:t xml:space="preserve"> –</w:t>
      </w:r>
      <w:r w:rsidRPr="00DA4C77">
        <w:rPr>
          <w:sz w:val="28"/>
          <w:szCs w:val="28"/>
        </w:rPr>
        <w:t xml:space="preserve"> įgyvendinta Lietuvos Respublikos vietos savivaldos įstatymo 13 straipsnio 9 nuostata;</w:t>
      </w:r>
    </w:p>
    <w:p w14:paraId="3124B903" w14:textId="77777777" w:rsidR="00DA4C77" w:rsidRPr="00DA4C77" w:rsidRDefault="00DA4C77" w:rsidP="00DA4C77">
      <w:pPr>
        <w:tabs>
          <w:tab w:val="left" w:pos="1296"/>
          <w:tab w:val="center" w:pos="4153"/>
          <w:tab w:val="right" w:pos="8306"/>
        </w:tabs>
      </w:pPr>
      <w:r w:rsidRPr="00DA4C77">
        <w:rPr>
          <w:b/>
        </w:rPr>
        <w:t xml:space="preserve">        neigiamos</w:t>
      </w:r>
      <w:r w:rsidRPr="00DA4C77">
        <w:t xml:space="preserve"> – nenumatyta.</w:t>
      </w:r>
    </w:p>
    <w:p w14:paraId="68DA71AB" w14:textId="77777777" w:rsidR="00DA4C77" w:rsidRPr="00DA4C77" w:rsidRDefault="00DA4C77" w:rsidP="00DA4C77">
      <w:pPr>
        <w:tabs>
          <w:tab w:val="left" w:pos="851"/>
          <w:tab w:val="center" w:pos="4153"/>
          <w:tab w:val="right" w:pos="8306"/>
        </w:tabs>
        <w:rPr>
          <w:b/>
        </w:rPr>
      </w:pPr>
      <w:r w:rsidRPr="00DA4C77">
        <w:rPr>
          <w:b/>
        </w:rPr>
        <w:t xml:space="preserve">        Kokia sprendimo nauda Rokiškio rajono gyventojams.</w:t>
      </w:r>
    </w:p>
    <w:p w14:paraId="1F479533" w14:textId="77777777" w:rsidR="00DA4C77" w:rsidRPr="00DA4C77" w:rsidRDefault="00DA4C77" w:rsidP="00DA4C77">
      <w:pPr>
        <w:tabs>
          <w:tab w:val="left" w:pos="851"/>
          <w:tab w:val="center" w:pos="4153"/>
          <w:tab w:val="right" w:pos="8306"/>
        </w:tabs>
      </w:pPr>
      <w:r w:rsidRPr="00DA4C77">
        <w:t xml:space="preserve">       Tiesioginės naudos nėra.</w:t>
      </w:r>
    </w:p>
    <w:p w14:paraId="18338478" w14:textId="77777777" w:rsidR="00DA4C77" w:rsidRPr="00DA4C77" w:rsidRDefault="00DA4C77" w:rsidP="00DA4C77">
      <w:r w:rsidRPr="00DA4C77">
        <w:rPr>
          <w:b/>
          <w:bCs/>
        </w:rPr>
        <w:t xml:space="preserve">        Finansavimo šaltiniai ir lėšų poreikis</w:t>
      </w:r>
      <w:r w:rsidRPr="00DA4C77">
        <w:t>.</w:t>
      </w:r>
    </w:p>
    <w:p w14:paraId="0B6DB940" w14:textId="77777777" w:rsidR="00DA4C77" w:rsidRPr="00DA4C77" w:rsidRDefault="00DA4C77" w:rsidP="00DA4C77">
      <w:r w:rsidRPr="00DA4C77">
        <w:t xml:space="preserve">       Papildomų lėšų poreikio nėra.</w:t>
      </w:r>
    </w:p>
    <w:p w14:paraId="0B6894EF" w14:textId="77777777" w:rsidR="00DA4C77" w:rsidRPr="00DA4C77" w:rsidRDefault="00DA4C77" w:rsidP="00DA4C77">
      <w:pPr>
        <w:ind w:left="131"/>
        <w:rPr>
          <w:b/>
          <w:bCs/>
          <w:color w:val="000000"/>
        </w:rPr>
      </w:pPr>
      <w:r w:rsidRPr="00DA4C77">
        <w:rPr>
          <w:b/>
          <w:bCs/>
          <w:color w:val="000000"/>
        </w:rPr>
        <w:t xml:space="preserve">     Suderinamumas su Lietuvos Respublikos galiojančiais teisės norminiais aktais.</w:t>
      </w:r>
    </w:p>
    <w:p w14:paraId="46264FA5" w14:textId="77777777" w:rsidR="00DA4C77" w:rsidRPr="00DA4C77" w:rsidRDefault="00DA4C77" w:rsidP="00DA4C77">
      <w:pPr>
        <w:ind w:left="131"/>
        <w:rPr>
          <w:bCs/>
          <w:color w:val="000000"/>
        </w:rPr>
      </w:pPr>
      <w:r w:rsidRPr="00DA4C77">
        <w:rPr>
          <w:bCs/>
          <w:color w:val="000000"/>
        </w:rPr>
        <w:t xml:space="preserve">     Projektas neprieštarauja galiojantiems teisės aktams.</w:t>
      </w:r>
    </w:p>
    <w:p w14:paraId="46CA36F8" w14:textId="77777777" w:rsidR="00DA4C77" w:rsidRPr="00DA4C77" w:rsidRDefault="00DA4C77" w:rsidP="00DA4C77">
      <w:r w:rsidRPr="00DA4C77">
        <w:rPr>
          <w:b/>
        </w:rPr>
        <w:t xml:space="preserve">       Antikorupcinis vertinimas</w:t>
      </w:r>
      <w:r w:rsidRPr="00DA4C77">
        <w:t>.</w:t>
      </w:r>
    </w:p>
    <w:p w14:paraId="56ABB39D" w14:textId="77777777" w:rsidR="00DA4C77" w:rsidRPr="00A7598C" w:rsidRDefault="00DA4C77" w:rsidP="00DA4C77">
      <w:pPr>
        <w:tabs>
          <w:tab w:val="left" w:pos="0"/>
        </w:tabs>
      </w:pPr>
      <w:r w:rsidRPr="00A7598C">
        <w:t xml:space="preserve">       Teisės akte nenumatoma reguliuoti visuomeninių santykių, susijusių su LR Korupcijos prevencijos įstatymo 8 straipsnio 1 dalyje numatytais veiksniais, todėl teisės aktas nevertintinas antikorupciniu požiūriu.</w:t>
      </w:r>
    </w:p>
    <w:p w14:paraId="141680FA" w14:textId="77777777" w:rsidR="00DA4C77" w:rsidRPr="00A7598C" w:rsidRDefault="00DA4C77" w:rsidP="00DA4C77"/>
    <w:p w14:paraId="3E5EC2B9" w14:textId="77777777" w:rsidR="00DA4C77" w:rsidRPr="00A7598C" w:rsidRDefault="00DA4C77" w:rsidP="00DA4C77"/>
    <w:p w14:paraId="54610D1F" w14:textId="77777777" w:rsidR="00DA4C77" w:rsidRPr="00DA4C77" w:rsidRDefault="00DA4C77" w:rsidP="00DA4C77">
      <w:pPr>
        <w:ind w:left="131"/>
        <w:jc w:val="both"/>
        <w:rPr>
          <w:bCs/>
          <w:color w:val="000000"/>
        </w:rPr>
      </w:pPr>
    </w:p>
    <w:p w14:paraId="2A4136E7" w14:textId="77777777" w:rsidR="00DA4C77" w:rsidRPr="00DA4C77" w:rsidRDefault="00DA4C77" w:rsidP="00DA4C77">
      <w:pPr>
        <w:ind w:firstLine="851"/>
        <w:jc w:val="both"/>
        <w:rPr>
          <w:color w:val="000000"/>
        </w:rPr>
      </w:pPr>
    </w:p>
    <w:p w14:paraId="22E41130" w14:textId="77777777" w:rsidR="00DA4C77" w:rsidRPr="00DA4C77" w:rsidRDefault="00DA4C77" w:rsidP="00DA4C77">
      <w:pPr>
        <w:tabs>
          <w:tab w:val="left" w:pos="0"/>
        </w:tabs>
        <w:rPr>
          <w:color w:val="000000"/>
        </w:rPr>
      </w:pPr>
      <w:r w:rsidRPr="00DA4C77">
        <w:rPr>
          <w:color w:val="000000"/>
        </w:rPr>
        <w:t>Kanceliarijos skyriaus vedėja                                                                   Genovaitė Gavėnienė</w:t>
      </w:r>
    </w:p>
    <w:p w14:paraId="22742D0A" w14:textId="77777777" w:rsidR="00DA4C77" w:rsidRPr="00DA4C77" w:rsidRDefault="00DA4C77" w:rsidP="00DA4C77">
      <w:pPr>
        <w:ind w:firstLine="851"/>
        <w:jc w:val="both"/>
      </w:pPr>
    </w:p>
    <w:p w14:paraId="5A6654FE" w14:textId="77777777" w:rsidR="00DA4C77" w:rsidRPr="007A3B15" w:rsidRDefault="00DA4C77" w:rsidP="005A17E1">
      <w:pPr>
        <w:tabs>
          <w:tab w:val="left" w:pos="851"/>
        </w:tabs>
        <w:jc w:val="both"/>
      </w:pPr>
    </w:p>
    <w:sectPr w:rsidR="00DA4C77" w:rsidRPr="007A3B15" w:rsidSect="00E80C68">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0B71C" w14:textId="77777777" w:rsidR="00C1151D" w:rsidRDefault="00C1151D" w:rsidP="00DA4C77">
      <w:r>
        <w:separator/>
      </w:r>
    </w:p>
  </w:endnote>
  <w:endnote w:type="continuationSeparator" w:id="0">
    <w:p w14:paraId="248FA4B7" w14:textId="77777777" w:rsidR="00C1151D" w:rsidRDefault="00C1151D" w:rsidP="00DA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D2015" w14:textId="77777777" w:rsidR="00DA4C77" w:rsidRDefault="00DA4C7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7531C" w14:textId="77777777" w:rsidR="00DA4C77" w:rsidRDefault="00DA4C7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BB6F8" w14:textId="77777777" w:rsidR="00DA4C77" w:rsidRDefault="00DA4C7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FDB3F" w14:textId="77777777" w:rsidR="00C1151D" w:rsidRDefault="00C1151D" w:rsidP="00DA4C77">
      <w:r>
        <w:separator/>
      </w:r>
    </w:p>
  </w:footnote>
  <w:footnote w:type="continuationSeparator" w:id="0">
    <w:p w14:paraId="47DE6820" w14:textId="77777777" w:rsidR="00C1151D" w:rsidRDefault="00C1151D" w:rsidP="00DA4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8A41B" w14:textId="77777777" w:rsidR="00DA4C77" w:rsidRDefault="00DA4C7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CEE7A" w14:textId="77777777" w:rsidR="00DA4C77" w:rsidRDefault="00DA4C7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3347B" w14:textId="77777777" w:rsidR="00DA4C77" w:rsidRDefault="00DA4C7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E1"/>
    <w:rsid w:val="00053ED0"/>
    <w:rsid w:val="000B6A1E"/>
    <w:rsid w:val="000B6E22"/>
    <w:rsid w:val="000C7622"/>
    <w:rsid w:val="002139D7"/>
    <w:rsid w:val="00226506"/>
    <w:rsid w:val="002743F5"/>
    <w:rsid w:val="002D089F"/>
    <w:rsid w:val="00382C9B"/>
    <w:rsid w:val="003B5037"/>
    <w:rsid w:val="003F1A0E"/>
    <w:rsid w:val="0040484D"/>
    <w:rsid w:val="00414F33"/>
    <w:rsid w:val="004552FB"/>
    <w:rsid w:val="004603E2"/>
    <w:rsid w:val="00487D11"/>
    <w:rsid w:val="004971E7"/>
    <w:rsid w:val="004A12A6"/>
    <w:rsid w:val="004B7541"/>
    <w:rsid w:val="00500652"/>
    <w:rsid w:val="005039E0"/>
    <w:rsid w:val="00506DC5"/>
    <w:rsid w:val="00515C69"/>
    <w:rsid w:val="00542ADC"/>
    <w:rsid w:val="005617C1"/>
    <w:rsid w:val="005A17E1"/>
    <w:rsid w:val="005D7E0B"/>
    <w:rsid w:val="005E0CB9"/>
    <w:rsid w:val="005E77E1"/>
    <w:rsid w:val="006219D7"/>
    <w:rsid w:val="006441E8"/>
    <w:rsid w:val="00671845"/>
    <w:rsid w:val="00683B0C"/>
    <w:rsid w:val="00697654"/>
    <w:rsid w:val="006C6147"/>
    <w:rsid w:val="007570A0"/>
    <w:rsid w:val="00761E1E"/>
    <w:rsid w:val="007A3B15"/>
    <w:rsid w:val="007B6532"/>
    <w:rsid w:val="007D124F"/>
    <w:rsid w:val="00807F48"/>
    <w:rsid w:val="00815C0A"/>
    <w:rsid w:val="008244CB"/>
    <w:rsid w:val="00880C3C"/>
    <w:rsid w:val="00881F62"/>
    <w:rsid w:val="008A4E6F"/>
    <w:rsid w:val="008F5273"/>
    <w:rsid w:val="00900F2C"/>
    <w:rsid w:val="00920D65"/>
    <w:rsid w:val="0092304A"/>
    <w:rsid w:val="009468C0"/>
    <w:rsid w:val="00946B57"/>
    <w:rsid w:val="00974D07"/>
    <w:rsid w:val="00976373"/>
    <w:rsid w:val="009C1884"/>
    <w:rsid w:val="009E3994"/>
    <w:rsid w:val="009E562D"/>
    <w:rsid w:val="00A150C4"/>
    <w:rsid w:val="00A630D5"/>
    <w:rsid w:val="00A7261F"/>
    <w:rsid w:val="00A7598C"/>
    <w:rsid w:val="00A87A65"/>
    <w:rsid w:val="00A97F5F"/>
    <w:rsid w:val="00AA61D6"/>
    <w:rsid w:val="00AB6B05"/>
    <w:rsid w:val="00AB6E3A"/>
    <w:rsid w:val="00AD26F4"/>
    <w:rsid w:val="00B07B7F"/>
    <w:rsid w:val="00B1721D"/>
    <w:rsid w:val="00B737E8"/>
    <w:rsid w:val="00BB7741"/>
    <w:rsid w:val="00BC0F1E"/>
    <w:rsid w:val="00BE6EB9"/>
    <w:rsid w:val="00C1151D"/>
    <w:rsid w:val="00C3266E"/>
    <w:rsid w:val="00C86104"/>
    <w:rsid w:val="00CA2E34"/>
    <w:rsid w:val="00CC5F18"/>
    <w:rsid w:val="00D11895"/>
    <w:rsid w:val="00DA4C77"/>
    <w:rsid w:val="00E70D06"/>
    <w:rsid w:val="00E80C68"/>
    <w:rsid w:val="00EA7B51"/>
    <w:rsid w:val="00EB2C8B"/>
    <w:rsid w:val="00EF42F2"/>
    <w:rsid w:val="00F12C9B"/>
    <w:rsid w:val="00F476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2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6147"/>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81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42ADC"/>
    <w:rPr>
      <w:rFonts w:cs="Times New Roman"/>
      <w:sz w:val="2"/>
    </w:rPr>
  </w:style>
  <w:style w:type="paragraph" w:styleId="Antrats">
    <w:name w:val="header"/>
    <w:basedOn w:val="prastasis"/>
    <w:link w:val="AntratsDiagrama"/>
    <w:uiPriority w:val="99"/>
    <w:unhideWhenUsed/>
    <w:rsid w:val="00DA4C77"/>
    <w:pPr>
      <w:tabs>
        <w:tab w:val="center" w:pos="4819"/>
        <w:tab w:val="right" w:pos="9638"/>
      </w:tabs>
    </w:pPr>
  </w:style>
  <w:style w:type="character" w:customStyle="1" w:styleId="AntratsDiagrama">
    <w:name w:val="Antraštės Diagrama"/>
    <w:basedOn w:val="Numatytasispastraiposriftas"/>
    <w:link w:val="Antrats"/>
    <w:uiPriority w:val="99"/>
    <w:rsid w:val="00DA4C77"/>
    <w:rPr>
      <w:sz w:val="24"/>
      <w:szCs w:val="24"/>
    </w:rPr>
  </w:style>
  <w:style w:type="paragraph" w:styleId="Porat">
    <w:name w:val="footer"/>
    <w:basedOn w:val="prastasis"/>
    <w:link w:val="PoratDiagrama"/>
    <w:uiPriority w:val="99"/>
    <w:unhideWhenUsed/>
    <w:rsid w:val="00DA4C77"/>
    <w:pPr>
      <w:tabs>
        <w:tab w:val="center" w:pos="4819"/>
        <w:tab w:val="right" w:pos="9638"/>
      </w:tabs>
    </w:pPr>
  </w:style>
  <w:style w:type="character" w:customStyle="1" w:styleId="PoratDiagrama">
    <w:name w:val="Poraštė Diagrama"/>
    <w:basedOn w:val="Numatytasispastraiposriftas"/>
    <w:link w:val="Porat"/>
    <w:uiPriority w:val="99"/>
    <w:rsid w:val="00DA4C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6147"/>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81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42ADC"/>
    <w:rPr>
      <w:rFonts w:cs="Times New Roman"/>
      <w:sz w:val="2"/>
    </w:rPr>
  </w:style>
  <w:style w:type="paragraph" w:styleId="Antrats">
    <w:name w:val="header"/>
    <w:basedOn w:val="prastasis"/>
    <w:link w:val="AntratsDiagrama"/>
    <w:uiPriority w:val="99"/>
    <w:unhideWhenUsed/>
    <w:rsid w:val="00DA4C77"/>
    <w:pPr>
      <w:tabs>
        <w:tab w:val="center" w:pos="4819"/>
        <w:tab w:val="right" w:pos="9638"/>
      </w:tabs>
    </w:pPr>
  </w:style>
  <w:style w:type="character" w:customStyle="1" w:styleId="AntratsDiagrama">
    <w:name w:val="Antraštės Diagrama"/>
    <w:basedOn w:val="Numatytasispastraiposriftas"/>
    <w:link w:val="Antrats"/>
    <w:uiPriority w:val="99"/>
    <w:rsid w:val="00DA4C77"/>
    <w:rPr>
      <w:sz w:val="24"/>
      <w:szCs w:val="24"/>
    </w:rPr>
  </w:style>
  <w:style w:type="paragraph" w:styleId="Porat">
    <w:name w:val="footer"/>
    <w:basedOn w:val="prastasis"/>
    <w:link w:val="PoratDiagrama"/>
    <w:uiPriority w:val="99"/>
    <w:unhideWhenUsed/>
    <w:rsid w:val="00DA4C77"/>
    <w:pPr>
      <w:tabs>
        <w:tab w:val="center" w:pos="4819"/>
        <w:tab w:val="right" w:pos="9638"/>
      </w:tabs>
    </w:pPr>
  </w:style>
  <w:style w:type="character" w:customStyle="1" w:styleId="PoratDiagrama">
    <w:name w:val="Poraštė Diagrama"/>
    <w:basedOn w:val="Numatytasispastraiposriftas"/>
    <w:link w:val="Porat"/>
    <w:uiPriority w:val="99"/>
    <w:rsid w:val="00DA4C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6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2161</Words>
  <Characters>1233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1 projektas</vt:lpstr>
    </vt:vector>
  </TitlesOfParts>
  <Company>Savivaldybe</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projektas</dc:title>
  <dc:creator>Sekretore2</dc:creator>
  <cp:lastModifiedBy>Asta Zakareviciene</cp:lastModifiedBy>
  <cp:revision>2</cp:revision>
  <cp:lastPrinted>2013-01-03T11:08:00Z</cp:lastPrinted>
  <dcterms:created xsi:type="dcterms:W3CDTF">2017-09-26T13:17:00Z</dcterms:created>
  <dcterms:modified xsi:type="dcterms:W3CDTF">2017-09-26T13:17:00Z</dcterms:modified>
</cp:coreProperties>
</file>